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6B0234" w:rsidP="004A1FCC">
      <w:pPr>
        <w:tabs>
          <w:tab w:val="right" w:pos="10080"/>
        </w:tabs>
      </w:pPr>
      <w:bookmarkStart w:id="0" w:name="_GoBack"/>
      <w:r>
        <w:rPr>
          <w:b/>
        </w:rPr>
        <w:t>Honors Chemistry II</w:t>
      </w:r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F81B9B">
        <w:t>6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</w:p>
    <w:p w:rsidR="00F81B9B" w:rsidRDefault="00F81B9B" w:rsidP="001C11CF">
      <w:pPr>
        <w:sectPr w:rsidR="00F81B9B" w:rsidSect="00F81B9B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FF15B5" w:rsidRDefault="00F81B9B" w:rsidP="00F81B9B">
      <w:pPr>
        <w:pStyle w:val="ListParagraph"/>
        <w:numPr>
          <w:ilvl w:val="0"/>
          <w:numId w:val="16"/>
        </w:numPr>
      </w:pPr>
      <w:r>
        <w:lastRenderedPageBreak/>
        <w:t>Naming Compounds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Balancing Chemical Equations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Types of Chemical Equations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Types of Chemical Reactions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Predicting Products based on stability and types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Chemical Reactivity</w:t>
      </w:r>
    </w:p>
    <w:p w:rsidR="00F81B9B" w:rsidRDefault="00F81B9B" w:rsidP="00F81B9B">
      <w:pPr>
        <w:pStyle w:val="ListParagraph"/>
        <w:numPr>
          <w:ilvl w:val="0"/>
          <w:numId w:val="16"/>
        </w:numPr>
      </w:pPr>
      <w:r>
        <w:t>Reaction Types</w:t>
      </w:r>
    </w:p>
    <w:p w:rsidR="00F81B9B" w:rsidRDefault="00F81B9B" w:rsidP="00F81B9B">
      <w:pPr>
        <w:pStyle w:val="ListParagraph"/>
        <w:numPr>
          <w:ilvl w:val="1"/>
          <w:numId w:val="16"/>
        </w:numPr>
      </w:pPr>
      <w:r>
        <w:t xml:space="preserve">Acid-base (Arrhenius, </w:t>
      </w:r>
      <w:proofErr w:type="spellStart"/>
      <w:r>
        <w:t>Bronsted</w:t>
      </w:r>
      <w:proofErr w:type="spellEnd"/>
      <w:r>
        <w:t>-Lowry, Lewis)</w:t>
      </w:r>
    </w:p>
    <w:p w:rsidR="00F81B9B" w:rsidRDefault="00F81B9B" w:rsidP="00F81B9B">
      <w:pPr>
        <w:pStyle w:val="ListParagraph"/>
        <w:numPr>
          <w:ilvl w:val="1"/>
          <w:numId w:val="16"/>
        </w:numPr>
      </w:pPr>
      <w:r>
        <w:t>Coordination Complex</w:t>
      </w:r>
    </w:p>
    <w:p w:rsidR="00F81B9B" w:rsidRDefault="00F81B9B" w:rsidP="00F81B9B">
      <w:pPr>
        <w:pStyle w:val="ListParagraph"/>
        <w:numPr>
          <w:ilvl w:val="1"/>
          <w:numId w:val="16"/>
        </w:numPr>
      </w:pPr>
      <w:r>
        <w:t>Precipitation</w:t>
      </w:r>
    </w:p>
    <w:p w:rsidR="00F81B9B" w:rsidRDefault="00F81B9B" w:rsidP="00F81B9B">
      <w:pPr>
        <w:pStyle w:val="ListParagraph"/>
        <w:numPr>
          <w:ilvl w:val="1"/>
          <w:numId w:val="16"/>
        </w:numPr>
      </w:pPr>
      <w:r>
        <w:t>Redox Reactions (simple), most are single replacements</w:t>
      </w:r>
    </w:p>
    <w:p w:rsidR="00F81B9B" w:rsidRDefault="00F81B9B" w:rsidP="00F81B9B"/>
    <w:p w:rsidR="00F81B9B" w:rsidRDefault="00934DE3" w:rsidP="00934DE3">
      <w:pPr>
        <w:pStyle w:val="ListParagraph"/>
        <w:numPr>
          <w:ilvl w:val="0"/>
          <w:numId w:val="17"/>
        </w:numPr>
      </w:pPr>
      <w:r>
        <w:t>Which of the following particulate diagrams best shows the formation of water vapor from hydrogen gas and oxygen gas in a rigid container at 125°C?</w:t>
      </w:r>
    </w:p>
    <w:p w:rsidR="00934DE3" w:rsidRDefault="00934DE3" w:rsidP="00934DE3">
      <w:pPr>
        <w:pStyle w:val="ListParagraph"/>
        <w:numPr>
          <w:ilvl w:val="1"/>
          <w:numId w:val="17"/>
        </w:numPr>
      </w:pPr>
      <w:r>
        <w:rPr>
          <w:noProof/>
        </w:rPr>
        <w:drawing>
          <wp:inline distT="0" distB="0" distL="0" distR="0" wp14:anchorId="6884EA21" wp14:editId="4E16DBD7">
            <wp:extent cx="2354893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48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3" w:rsidRDefault="00934DE3" w:rsidP="00934DE3">
      <w:pPr>
        <w:pStyle w:val="ListParagraph"/>
        <w:numPr>
          <w:ilvl w:val="1"/>
          <w:numId w:val="17"/>
        </w:numPr>
      </w:pPr>
      <w:r>
        <w:rPr>
          <w:noProof/>
        </w:rPr>
        <w:drawing>
          <wp:inline distT="0" distB="0" distL="0" distR="0" wp14:anchorId="69BFF6C7" wp14:editId="1A95BED6">
            <wp:extent cx="235221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3" w:rsidRDefault="00934DE3" w:rsidP="00934DE3">
      <w:pPr>
        <w:pStyle w:val="ListParagraph"/>
        <w:numPr>
          <w:ilvl w:val="1"/>
          <w:numId w:val="17"/>
        </w:numPr>
      </w:pPr>
      <w:r>
        <w:rPr>
          <w:noProof/>
        </w:rPr>
        <w:drawing>
          <wp:inline distT="0" distB="0" distL="0" distR="0" wp14:anchorId="6DBFF6F0" wp14:editId="2A17666E">
            <wp:extent cx="2371344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3" w:rsidRDefault="00934DE3" w:rsidP="00934DE3">
      <w:pPr>
        <w:pStyle w:val="ListParagraph"/>
        <w:numPr>
          <w:ilvl w:val="1"/>
          <w:numId w:val="17"/>
        </w:numPr>
      </w:pPr>
      <w:r>
        <w:rPr>
          <w:noProof/>
        </w:rPr>
        <w:drawing>
          <wp:inline distT="0" distB="0" distL="0" distR="0" wp14:anchorId="05EABE34" wp14:editId="2FDBF295">
            <wp:extent cx="2387259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72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3" w:rsidRDefault="00934DE3" w:rsidP="00934DE3">
      <w:pPr>
        <w:pStyle w:val="ListParagraph"/>
        <w:numPr>
          <w:ilvl w:val="0"/>
          <w:numId w:val="17"/>
        </w:numPr>
      </w:pPr>
      <w:r>
        <w:t xml:space="preserve">What remains in the reaction vessel after equal masses of K(s) and </w:t>
      </w:r>
      <w:proofErr w:type="gramStart"/>
      <w:r>
        <w:t>Cl</w:t>
      </w:r>
      <w:r w:rsidRPr="00934DE3">
        <w:rPr>
          <w:vertAlign w:val="subscript"/>
        </w:rPr>
        <w:t>2</w:t>
      </w:r>
      <w:r>
        <w:t>(</w:t>
      </w:r>
      <w:proofErr w:type="gramEnd"/>
      <w:r>
        <w:t>g) have reacted until either one or both of the reactants have been completely consumed?</w:t>
      </w:r>
    </w:p>
    <w:p w:rsidR="00934DE3" w:rsidRDefault="00934DE3" w:rsidP="00934DE3">
      <w:pPr>
        <w:pStyle w:val="ListParagraph"/>
        <w:numPr>
          <w:ilvl w:val="1"/>
          <w:numId w:val="17"/>
        </w:numPr>
      </w:pPr>
      <w:proofErr w:type="spellStart"/>
      <w:r w:rsidRPr="00934DE3">
        <w:t>KCl</w:t>
      </w:r>
      <w:proofErr w:type="spellEnd"/>
      <w:r w:rsidRPr="00934DE3">
        <w:t xml:space="preserve"> only</w:t>
      </w:r>
    </w:p>
    <w:p w:rsidR="00934DE3" w:rsidRDefault="00934DE3" w:rsidP="00934DE3">
      <w:pPr>
        <w:pStyle w:val="ListParagraph"/>
        <w:numPr>
          <w:ilvl w:val="1"/>
          <w:numId w:val="17"/>
        </w:numPr>
      </w:pPr>
      <w:proofErr w:type="spellStart"/>
      <w:r w:rsidRPr="00934DE3">
        <w:t>KCl</w:t>
      </w:r>
      <w:proofErr w:type="spellEnd"/>
      <w:r w:rsidRPr="00934DE3">
        <w:t xml:space="preserve"> and K only</w:t>
      </w:r>
    </w:p>
    <w:p w:rsidR="00934DE3" w:rsidRDefault="00934DE3" w:rsidP="00934DE3">
      <w:pPr>
        <w:pStyle w:val="ListParagraph"/>
        <w:numPr>
          <w:ilvl w:val="1"/>
          <w:numId w:val="17"/>
        </w:numPr>
      </w:pPr>
      <w:proofErr w:type="spellStart"/>
      <w:r w:rsidRPr="00934DE3">
        <w:t>KCl</w:t>
      </w:r>
      <w:proofErr w:type="spellEnd"/>
      <w:r w:rsidRPr="00934DE3">
        <w:t xml:space="preserve"> and Cl</w:t>
      </w:r>
      <w:r w:rsidRPr="00934DE3">
        <w:rPr>
          <w:vertAlign w:val="subscript"/>
        </w:rPr>
        <w:t>2</w:t>
      </w:r>
      <w:r w:rsidRPr="00934DE3">
        <w:t xml:space="preserve"> only</w:t>
      </w:r>
    </w:p>
    <w:p w:rsidR="00934DE3" w:rsidRDefault="00934DE3" w:rsidP="00934DE3">
      <w:pPr>
        <w:pStyle w:val="ListParagraph"/>
        <w:numPr>
          <w:ilvl w:val="1"/>
          <w:numId w:val="17"/>
        </w:numPr>
      </w:pPr>
      <w:proofErr w:type="spellStart"/>
      <w:r w:rsidRPr="00934DE3">
        <w:t>KCl</w:t>
      </w:r>
      <w:proofErr w:type="spellEnd"/>
      <w:r w:rsidRPr="00934DE3">
        <w:t>, K, and Cl</w:t>
      </w:r>
      <w:r w:rsidRPr="00934DE3">
        <w:rPr>
          <w:vertAlign w:val="subscript"/>
        </w:rPr>
        <w:t>2</w:t>
      </w:r>
      <w:r>
        <w:t xml:space="preserve"> </w:t>
      </w:r>
    </w:p>
    <w:p w:rsidR="00F81B9B" w:rsidRDefault="00F81B9B" w:rsidP="00AD1D64"/>
    <w:p w:rsidR="00950901" w:rsidRDefault="00950901">
      <w:r>
        <w:br w:type="page"/>
      </w:r>
    </w:p>
    <w:p w:rsidR="00950901" w:rsidRDefault="00950901" w:rsidP="00AD1D64">
      <w:r>
        <w:lastRenderedPageBreak/>
        <w:t>Write balanced net ionic equations for the following reactions.</w:t>
      </w:r>
    </w:p>
    <w:p w:rsidR="00F81B9B" w:rsidRDefault="00950901" w:rsidP="00AD1D64">
      <w:r>
        <w:rPr>
          <w:noProof/>
        </w:rPr>
        <w:drawing>
          <wp:inline distT="0" distB="0" distL="0" distR="0" wp14:anchorId="6900CDC7" wp14:editId="4C19EF41">
            <wp:extent cx="4138863" cy="49368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8254" cy="4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971">
        <w:rPr>
          <w:noProof/>
        </w:rPr>
        <w:drawing>
          <wp:inline distT="0" distB="0" distL="0" distR="0" wp14:anchorId="2C1DCF81" wp14:editId="4F29D321">
            <wp:extent cx="5944835" cy="27982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0584"/>
                    <a:stretch/>
                  </pic:blipFill>
                  <pic:spPr bwMode="auto">
                    <a:xfrm>
                      <a:off x="0" y="0"/>
                      <a:ext cx="5943600" cy="279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901" w:rsidRDefault="00950901" w:rsidP="00AD1D64"/>
    <w:p w:rsidR="00950901" w:rsidRDefault="00950901" w:rsidP="00AD1D64"/>
    <w:p w:rsidR="00950901" w:rsidRDefault="00950901" w:rsidP="00AD1D64">
      <w:r>
        <w:rPr>
          <w:noProof/>
        </w:rPr>
        <w:drawing>
          <wp:inline distT="0" distB="0" distL="0" distR="0" wp14:anchorId="4862517C" wp14:editId="53E80DE0">
            <wp:extent cx="5486400" cy="16465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01" w:rsidRDefault="00950901">
      <w:r>
        <w:rPr>
          <w:noProof/>
        </w:rPr>
        <w:drawing>
          <wp:inline distT="0" distB="0" distL="0" distR="0" wp14:anchorId="5F1A846E" wp14:editId="03F051F4">
            <wp:extent cx="5486400" cy="35292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50901" w:rsidRDefault="00950901" w:rsidP="00AD1D64">
      <w:r>
        <w:lastRenderedPageBreak/>
        <w:t>Key:</w:t>
      </w:r>
    </w:p>
    <w:p w:rsidR="00950901" w:rsidRDefault="00950901" w:rsidP="00AD1D64">
      <w:r>
        <w:rPr>
          <w:noProof/>
        </w:rPr>
        <w:drawing>
          <wp:inline distT="0" distB="0" distL="0" distR="0" wp14:anchorId="213796A0" wp14:editId="6C9A2F32">
            <wp:extent cx="5848350" cy="560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01" w:rsidRDefault="00950901" w:rsidP="00AD1D64">
      <w:r>
        <w:rPr>
          <w:noProof/>
        </w:rPr>
        <w:lastRenderedPageBreak/>
        <w:drawing>
          <wp:inline distT="0" distB="0" distL="0" distR="0" wp14:anchorId="05FEEE31" wp14:editId="6A41B70C">
            <wp:extent cx="5648325" cy="5905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1A23E" wp14:editId="6EDC2ED3">
            <wp:extent cx="5781675" cy="2790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901" w:rsidSect="00F81B9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5825"/>
    <w:multiLevelType w:val="hybridMultilevel"/>
    <w:tmpl w:val="897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3861"/>
    <w:multiLevelType w:val="hybridMultilevel"/>
    <w:tmpl w:val="D6B0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D1508"/>
    <w:multiLevelType w:val="hybridMultilevel"/>
    <w:tmpl w:val="F86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E4510"/>
    <w:multiLevelType w:val="hybridMultilevel"/>
    <w:tmpl w:val="B25E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179E6"/>
    <w:multiLevelType w:val="hybridMultilevel"/>
    <w:tmpl w:val="A3B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3FC8"/>
    <w:rsid w:val="00234356"/>
    <w:rsid w:val="00237264"/>
    <w:rsid w:val="00237E0C"/>
    <w:rsid w:val="00241EEF"/>
    <w:rsid w:val="002451BE"/>
    <w:rsid w:val="0025495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489F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5BEE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0234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971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57F1"/>
    <w:rsid w:val="00926CFC"/>
    <w:rsid w:val="00930B93"/>
    <w:rsid w:val="00934DE3"/>
    <w:rsid w:val="00937558"/>
    <w:rsid w:val="00940D3F"/>
    <w:rsid w:val="00940E0A"/>
    <w:rsid w:val="00942CBE"/>
    <w:rsid w:val="00945A85"/>
    <w:rsid w:val="00950901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5A1F"/>
    <w:rsid w:val="00A3683D"/>
    <w:rsid w:val="00A4265B"/>
    <w:rsid w:val="00A4459E"/>
    <w:rsid w:val="00A52C63"/>
    <w:rsid w:val="00A52C6C"/>
    <w:rsid w:val="00A52D8A"/>
    <w:rsid w:val="00A533CA"/>
    <w:rsid w:val="00A5346E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C5B52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42E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B9B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A74B7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5AF5"/>
    <w:rsid w:val="00FE033A"/>
    <w:rsid w:val="00FE3CE1"/>
    <w:rsid w:val="00FE3DC8"/>
    <w:rsid w:val="00FE5733"/>
    <w:rsid w:val="00FF15B5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6</cp:revision>
  <dcterms:created xsi:type="dcterms:W3CDTF">2013-12-01T21:44:00Z</dcterms:created>
  <dcterms:modified xsi:type="dcterms:W3CDTF">2017-10-07T16:45:00Z</dcterms:modified>
</cp:coreProperties>
</file>